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F62B3" w14:textId="77777777" w:rsidR="00F33A49" w:rsidRDefault="00A10E71">
      <w:pPr>
        <w:pStyle w:val="1"/>
        <w:spacing w:before="0" w:after="0"/>
        <w:jc w:val="center"/>
        <w:rPr>
          <w:rStyle w:val="a5"/>
          <w:rFonts w:hint="eastAsia"/>
          <w:sz w:val="30"/>
          <w:szCs w:val="30"/>
        </w:rPr>
      </w:pPr>
      <w:r>
        <w:rPr>
          <w:rStyle w:val="a5"/>
          <w:b/>
          <w:sz w:val="30"/>
          <w:szCs w:val="30"/>
        </w:rPr>
        <w:t>Возрастные особенности развития тонкой моторики рук</w:t>
      </w:r>
    </w:p>
    <w:p w14:paraId="40AA5F5E" w14:textId="77777777" w:rsidR="00F33A49" w:rsidRDefault="00A10E71">
      <w:pPr>
        <w:pStyle w:val="a1"/>
        <w:spacing w:after="0"/>
        <w:jc w:val="right"/>
        <w:rPr>
          <w:rFonts w:hint="eastAsia"/>
        </w:rPr>
      </w:pPr>
      <w:r>
        <w:rPr>
          <w:rStyle w:val="a5"/>
          <w:b w:val="0"/>
          <w:bCs w:val="0"/>
          <w:sz w:val="30"/>
          <w:szCs w:val="30"/>
        </w:rPr>
        <w:t>Подготовила воспитатель МБОУ Менделеевская СОШ</w:t>
      </w:r>
    </w:p>
    <w:p w14:paraId="63197A2E" w14:textId="77777777" w:rsidR="00F33A49" w:rsidRDefault="00A10E71">
      <w:pPr>
        <w:pStyle w:val="a1"/>
        <w:spacing w:after="0"/>
        <w:jc w:val="right"/>
        <w:rPr>
          <w:rFonts w:hint="eastAsia"/>
        </w:rPr>
      </w:pPr>
      <w:r>
        <w:rPr>
          <w:rStyle w:val="a5"/>
          <w:b w:val="0"/>
          <w:bCs w:val="0"/>
          <w:sz w:val="30"/>
          <w:szCs w:val="30"/>
        </w:rPr>
        <w:t>Абрамова В.М.</w:t>
      </w:r>
    </w:p>
    <w:p w14:paraId="6371192A" w14:textId="77777777" w:rsidR="00F33A49" w:rsidRDefault="00F33A49">
      <w:pPr>
        <w:pStyle w:val="a1"/>
        <w:spacing w:after="0"/>
        <w:jc w:val="right"/>
        <w:rPr>
          <w:rStyle w:val="a5"/>
          <w:rFonts w:hint="eastAsia"/>
          <w:b w:val="0"/>
          <w:bCs w:val="0"/>
        </w:rPr>
      </w:pPr>
    </w:p>
    <w:p w14:paraId="04DF5407" w14:textId="77777777" w:rsidR="00F33A49" w:rsidRDefault="00A10E71">
      <w:pPr>
        <w:pStyle w:val="a1"/>
        <w:spacing w:after="0"/>
        <w:jc w:val="both"/>
        <w:rPr>
          <w:rFonts w:hint="eastAsia"/>
        </w:rPr>
      </w:pPr>
      <w:r>
        <w:rPr>
          <w:rStyle w:val="a5"/>
        </w:rPr>
        <w:t>После рождения</w:t>
      </w:r>
      <w:r>
        <w:t> ребенка </w:t>
      </w:r>
      <w:r>
        <w:rPr>
          <w:rStyle w:val="a5"/>
        </w:rPr>
        <w:t>до  двух- трех</w:t>
      </w:r>
      <w:r>
        <w:t> месяцев руки ребенка могут быть сжаты в кулак, но большой палец в норме должен быть сверху, а не внутри кулака.</w:t>
      </w:r>
    </w:p>
    <w:p w14:paraId="06A73603" w14:textId="77777777" w:rsidR="00F33A49" w:rsidRDefault="00A10E71">
      <w:pPr>
        <w:pStyle w:val="a1"/>
        <w:spacing w:after="0"/>
        <w:jc w:val="both"/>
        <w:rPr>
          <w:rFonts w:hint="eastAsia"/>
        </w:rPr>
      </w:pPr>
      <w:r>
        <w:t>Затем  </w:t>
      </w:r>
      <w:r>
        <w:rPr>
          <w:rStyle w:val="a5"/>
        </w:rPr>
        <w:t>после трех месяцев</w:t>
      </w:r>
      <w:r>
        <w:t> кулаки «раскрываются» и расправленные кисти ребенка начинают похлопывать вокруг себя, схватывать то, что вкладывают взрослые  в руки ребенку. Затем  рука ребенка начинает тянуться к тому, что видят глаза.</w:t>
      </w:r>
    </w:p>
    <w:p w14:paraId="57CFBDAC" w14:textId="77777777" w:rsidR="00F33A49" w:rsidRDefault="00A10E71">
      <w:pPr>
        <w:pStyle w:val="a1"/>
        <w:spacing w:after="0"/>
        <w:jc w:val="both"/>
        <w:rPr>
          <w:rFonts w:hint="eastAsia"/>
        </w:rPr>
      </w:pPr>
      <w:r>
        <w:rPr>
          <w:rStyle w:val="a5"/>
        </w:rPr>
        <w:t>После пяти месяцев</w:t>
      </w:r>
      <w:r>
        <w:t> у ребенка появляется «пинцетный захват», когда выделяются большой и указательный пальцы. Два пальца ребенка располагаются параллельно, и тогда ребенок начинает тянуться и захватывать мелкие предметы. Тянется к ниточкам и проявляет внимание к мелким предметам.</w:t>
      </w:r>
    </w:p>
    <w:p w14:paraId="57AC4C3F" w14:textId="77777777" w:rsidR="00F33A49" w:rsidRDefault="00A10E71">
      <w:pPr>
        <w:pStyle w:val="a1"/>
        <w:spacing w:after="0"/>
        <w:jc w:val="both"/>
        <w:rPr>
          <w:rFonts w:hint="eastAsia"/>
        </w:rPr>
      </w:pPr>
      <w:r>
        <w:t>В возрасте от трех </w:t>
      </w:r>
      <w:r>
        <w:rPr>
          <w:rStyle w:val="a5"/>
        </w:rPr>
        <w:t>до шести месяцев</w:t>
      </w:r>
      <w:r>
        <w:t>  ребенок активно направляет руки ко рту. Следит за движением рук. Под контролем зрения направляет руку к предмету и захватывает его.</w:t>
      </w:r>
    </w:p>
    <w:p w14:paraId="07F5E1C9" w14:textId="77777777" w:rsidR="00F33A49" w:rsidRDefault="00A10E71">
      <w:pPr>
        <w:pStyle w:val="a1"/>
        <w:spacing w:after="0"/>
        <w:jc w:val="both"/>
        <w:rPr>
          <w:rFonts w:hint="eastAsia"/>
        </w:rPr>
      </w:pPr>
      <w:r>
        <w:rPr>
          <w:rStyle w:val="a5"/>
        </w:rPr>
        <w:t>После  шести месяцев</w:t>
      </w:r>
      <w:r>
        <w:t> у ребенка появляется «щипковый захват». Пальцы рук ребенка, большой и указательный,  соединяются не параллельно, а округло. И тогда наступает период, когда ребенок тренируется в  щипковом захвате.</w:t>
      </w:r>
    </w:p>
    <w:p w14:paraId="7EE387C6" w14:textId="77777777" w:rsidR="00F33A49" w:rsidRDefault="00A10E71">
      <w:pPr>
        <w:pStyle w:val="a1"/>
        <w:spacing w:after="0"/>
        <w:jc w:val="both"/>
        <w:rPr>
          <w:rFonts w:hint="eastAsia"/>
        </w:rPr>
      </w:pPr>
      <w:r>
        <w:rPr>
          <w:rStyle w:val="a5"/>
        </w:rPr>
        <w:t>К десяти месяцам</w:t>
      </w:r>
      <w:r>
        <w:t> у ребенка должен появиться «указательный жест», но этому жесту и выделению отдельно указательного пальца нужно учить ребенка. Развивается «единое» поле зрения и действия. Глаза ребенка направляют движение руки. Дети перекладывают предмет из одной руки в другую,  могут  положить ложку в чашку, кубики в коробку.</w:t>
      </w:r>
    </w:p>
    <w:p w14:paraId="79DCBA20" w14:textId="77777777" w:rsidR="00F33A49" w:rsidRDefault="00A10E71">
      <w:pPr>
        <w:pStyle w:val="a1"/>
        <w:spacing w:before="180" w:after="180"/>
        <w:jc w:val="both"/>
        <w:rPr>
          <w:rFonts w:hint="eastAsia"/>
        </w:rPr>
      </w:pPr>
      <w:r>
        <w:t>Есть данные научных исследований, которые прогнозируют, что если ребенок прошел такой путь в развитии тонкой моторики руки до конца первого года жизни, то мозговые структуры все развиваются согласно онтогенезу, то есть согласно норме.</w:t>
      </w:r>
    </w:p>
    <w:p w14:paraId="23DD5FED" w14:textId="77777777" w:rsidR="00F33A49" w:rsidRDefault="00A10E71">
      <w:pPr>
        <w:pStyle w:val="a1"/>
        <w:spacing w:before="180" w:after="180"/>
        <w:jc w:val="both"/>
        <w:rPr>
          <w:rFonts w:hint="eastAsia"/>
        </w:rPr>
      </w:pPr>
      <w:r>
        <w:t>Обе руки  ребенка до двух лет работают  одинаково. Только ближе к концу второго года жизни начинает определяться ведущая рука.</w:t>
      </w:r>
    </w:p>
    <w:p w14:paraId="7EB5DC23" w14:textId="77777777" w:rsidR="00F33A49" w:rsidRDefault="00A10E71">
      <w:pPr>
        <w:pStyle w:val="a1"/>
        <w:spacing w:after="0"/>
        <w:jc w:val="both"/>
        <w:rPr>
          <w:rFonts w:hint="eastAsia"/>
        </w:rPr>
      </w:pPr>
      <w:r>
        <w:t>В </w:t>
      </w:r>
      <w:r>
        <w:rPr>
          <w:rStyle w:val="a5"/>
        </w:rPr>
        <w:t>период после года до двух</w:t>
      </w:r>
      <w:r>
        <w:t> лет ребенок  может чертить штрихи и «каракули», может хорошо держать чашку, поднимать ее и самостоятельно пить. Соотносит и помещает квадрат в квадратную прорезь, овал опускает  в овальную дырочку. Может повторить изображения нескольких горизонтальных, вертикальных и округлых линий. Может сразу держать два предмета в одной руке, чертить карандашом, переворачивать страницы книги, ставить друг на друга от двух до шести  кубиков.</w:t>
      </w:r>
    </w:p>
    <w:p w14:paraId="21CB3123" w14:textId="77777777" w:rsidR="00F33A49" w:rsidRDefault="00A10E71">
      <w:pPr>
        <w:pStyle w:val="a1"/>
        <w:spacing w:after="0"/>
        <w:jc w:val="both"/>
        <w:rPr>
          <w:rFonts w:hint="eastAsia"/>
        </w:rPr>
      </w:pPr>
      <w:r>
        <w:t>В </w:t>
      </w:r>
      <w:r>
        <w:rPr>
          <w:rStyle w:val="a5"/>
        </w:rPr>
        <w:t>период от двух до трех</w:t>
      </w:r>
      <w:r>
        <w:t> лет ребенок  может включать музыкальные игрушки, крутить пальцем диск телефона, рисовать черточки, воспроизводить простые формы, резать пластиковым ножом, рисовать по образцу крест. С большим интересом открывают ящики, коробки и опрокидывают  их содержимое. Любят играть с песком и глиной. Могут открывать закручивающиеся  крышки, пробуют использовать ножницы, красят пальцем, нанизывает бусы и другие.</w:t>
      </w:r>
    </w:p>
    <w:p w14:paraId="0B28E076" w14:textId="77777777" w:rsidR="00F33A49" w:rsidRDefault="00A10E71">
      <w:pPr>
        <w:pStyle w:val="a1"/>
        <w:spacing w:after="0"/>
        <w:jc w:val="both"/>
        <w:rPr>
          <w:rFonts w:hint="eastAsia"/>
        </w:rPr>
      </w:pPr>
      <w:r>
        <w:t>В </w:t>
      </w:r>
      <w:r>
        <w:rPr>
          <w:rStyle w:val="a5"/>
        </w:rPr>
        <w:t>период от трех  до четырех</w:t>
      </w:r>
      <w:r>
        <w:t xml:space="preserve"> лет ребенок может  обводить по контурам, копировать некоторые геометрические  формы.  Появляется ловкость в руках и ребенок может схватить катящийся к нему мяч. Ребенок должен держать правильно карандаш тремя пальцами, а не ладонным захватом. Старается копировать формы несколькими чертами, собирать постройки </w:t>
      </w:r>
      <w:r>
        <w:lastRenderedPageBreak/>
        <w:t>из девяти  кубиков. Может рисовать не только  карандашами, но и цветными мелками. Ребенку доступно складывание квадратного листика бумаги  более чем один  раз.</w:t>
      </w:r>
    </w:p>
    <w:p w14:paraId="3A37D30D" w14:textId="77777777" w:rsidR="00F33A49" w:rsidRDefault="00A10E71">
      <w:pPr>
        <w:pStyle w:val="a1"/>
        <w:spacing w:after="0"/>
        <w:jc w:val="both"/>
        <w:rPr>
          <w:rFonts w:hint="eastAsia"/>
        </w:rPr>
      </w:pPr>
      <w:r>
        <w:t>В период </w:t>
      </w:r>
      <w:r>
        <w:rPr>
          <w:rStyle w:val="a5"/>
        </w:rPr>
        <w:t>от четырех   до пяти</w:t>
      </w:r>
      <w:r>
        <w:t>  лет ребенок может  раскрашивать простые формы, копировать заглавные печатные буквы, рисовать человечка, изображая от двух до трех частей его тела. Старается копировать  квадрат, звезду и другие формы. Формируется сложная корковая функция мозга «</w:t>
      </w:r>
      <w:proofErr w:type="spellStart"/>
      <w:r>
        <w:t>стереогноз</w:t>
      </w:r>
      <w:proofErr w:type="spellEnd"/>
      <w:r>
        <w:t>» и ребенок может определять предметы по форме, величине, фактуре  в мешочке на ощупь, без зрительного контроля. Ребенок проявляет интерес  к лепке из пластилина и выполняет по образцу задания. Овладевает навыками самообслуживания: застегивает и расстегивает пуговицы, открывает и закрывает молнии, развязывает шарф, шнурует ботинки и другие. Все это возможно только при правильном развитии тонкой моторики пальцев рук.</w:t>
      </w:r>
    </w:p>
    <w:p w14:paraId="0AA87ECE" w14:textId="77777777" w:rsidR="00F33A49" w:rsidRDefault="00A10E71">
      <w:pPr>
        <w:pStyle w:val="a1"/>
        <w:spacing w:after="0"/>
        <w:jc w:val="both"/>
        <w:rPr>
          <w:rFonts w:hint="eastAsia"/>
        </w:rPr>
      </w:pPr>
      <w:r>
        <w:t>В период </w:t>
      </w:r>
      <w:r>
        <w:rPr>
          <w:rStyle w:val="a5"/>
        </w:rPr>
        <w:t>от пяти    до шести</w:t>
      </w:r>
      <w:r>
        <w:t>   лет ребенок может  аккуратно вырезать картинки, писать буквы и числа. Охотно дополняет недостающие детали к картинке. Ловко может бить молотком по гвоздю. Может легко воспроизводить геометрические фигуры по образцу.</w:t>
      </w:r>
    </w:p>
    <w:p w14:paraId="7D155995" w14:textId="77777777" w:rsidR="00F33A49" w:rsidRDefault="00A10E71">
      <w:pPr>
        <w:pStyle w:val="a1"/>
        <w:spacing w:after="0"/>
        <w:jc w:val="both"/>
        <w:rPr>
          <w:rFonts w:hint="eastAsia"/>
        </w:rPr>
      </w:pPr>
      <w:r>
        <w:rPr>
          <w:rStyle w:val="a5"/>
        </w:rPr>
        <w:t>Возраст шести-семи лет</w:t>
      </w:r>
      <w:r>
        <w:t> является сенситивным периодом для развития тонких движений кисти руки, необходимых для овладения графо-моторными навыками для письма. В этом возрасте, организуя различные виды деятельности, систематически применяя тренировочные упражнения, можно достичь хороших результатов в развитии моторики кисти, сформировать графо-моторные  навыки  и подготовить руку к письму в школе.</w:t>
      </w:r>
    </w:p>
    <w:p w14:paraId="371AA489" w14:textId="77777777" w:rsidR="00F33A49" w:rsidRDefault="00A10E71">
      <w:pPr>
        <w:pStyle w:val="a1"/>
        <w:spacing w:after="0"/>
        <w:jc w:val="both"/>
        <w:rPr>
          <w:rFonts w:hint="eastAsia"/>
        </w:rPr>
      </w:pPr>
      <w:r>
        <w:rPr>
          <w:rStyle w:val="a5"/>
        </w:rPr>
        <w:t>Особенности тонкой  моторики рук детей с  речевыми нарушениями</w:t>
      </w:r>
    </w:p>
    <w:p w14:paraId="1426FBE8" w14:textId="77777777" w:rsidR="00F33A49" w:rsidRDefault="00A10E71">
      <w:pPr>
        <w:pStyle w:val="a1"/>
        <w:spacing w:before="180" w:after="180"/>
        <w:jc w:val="both"/>
        <w:rPr>
          <w:rFonts w:hint="eastAsia"/>
        </w:rPr>
      </w:pPr>
      <w:r>
        <w:t xml:space="preserve">Результаты исследований Н.С. Жуковой, М.М. Кольцовой, Е.М. </w:t>
      </w:r>
      <w:proofErr w:type="spellStart"/>
      <w:r>
        <w:t>Мастюковой</w:t>
      </w:r>
      <w:proofErr w:type="spellEnd"/>
      <w:r>
        <w:t>, Т.Б. Филичевой подтверждают, что тренировка тонких движений пальцев рук стимулирует развитие речи.</w:t>
      </w:r>
    </w:p>
    <w:p w14:paraId="369AA87B" w14:textId="77777777" w:rsidR="00F33A49" w:rsidRDefault="00A10E71">
      <w:pPr>
        <w:pStyle w:val="a1"/>
        <w:spacing w:before="180" w:after="180"/>
        <w:jc w:val="both"/>
        <w:rPr>
          <w:rFonts w:hint="eastAsia"/>
        </w:rPr>
      </w:pPr>
      <w:r>
        <w:t xml:space="preserve">Т.А. Власова и М.С. Певзнер определяют моторику, как совокупность двигательных реакций, умений, навыков и сложных двигательных действий, свойственных человеку. В коррекционном плане выделяют: общую моторику, тонкую (или мелкую) ручную моторику и артикуляционную моторику . </w:t>
      </w:r>
    </w:p>
    <w:p w14:paraId="663E4F2C" w14:textId="77777777" w:rsidR="00F33A49" w:rsidRDefault="00A10E71">
      <w:pPr>
        <w:pStyle w:val="a1"/>
        <w:spacing w:before="180" w:after="180"/>
        <w:jc w:val="both"/>
        <w:rPr>
          <w:rFonts w:hint="eastAsia"/>
        </w:rPr>
      </w:pPr>
      <w:r>
        <w:t xml:space="preserve">Л.В. </w:t>
      </w:r>
      <w:proofErr w:type="spellStart"/>
      <w:r>
        <w:t>Антакова</w:t>
      </w:r>
      <w:proofErr w:type="spellEnd"/>
      <w:r>
        <w:t xml:space="preserve">-Фомина, Т.Ю. </w:t>
      </w:r>
      <w:proofErr w:type="spellStart"/>
      <w:r>
        <w:t>Гогберашвили</w:t>
      </w:r>
      <w:proofErr w:type="spellEnd"/>
      <w:r>
        <w:t xml:space="preserve">, Е.Г. Гришина, С.Н. </w:t>
      </w:r>
      <w:proofErr w:type="spellStart"/>
      <w:r>
        <w:t>Котягина</w:t>
      </w:r>
      <w:proofErr w:type="spellEnd"/>
      <w:r>
        <w:t xml:space="preserve">, А.В. Семенович, Л.С. Цветкова доказали, что с анатомической точки зрения, около трети всей площади двигательной проекции коры головного мозга занимает проекция кисти руки, расположенная очень близко от речевой зоны. Поэтому развитие речи ребёнка неразрывно связано с развитием мелкой моторики </w:t>
      </w:r>
    </w:p>
    <w:p w14:paraId="7F7038AD" w14:textId="77777777" w:rsidR="00F33A49" w:rsidRDefault="00A10E71">
      <w:pPr>
        <w:pStyle w:val="a1"/>
        <w:spacing w:before="180" w:after="180"/>
        <w:jc w:val="both"/>
        <w:rPr>
          <w:rFonts w:hint="eastAsia"/>
        </w:rPr>
      </w:pPr>
      <w:r>
        <w:t xml:space="preserve">Высокий уровень развития мелкой моторики характеризуется хорошей скоординированностью движений рук, точностью, ловкостью, плавностью движений без напряжения, равномерным темпом движения рук, правильным удержанием позы. Средний уровень развития моторки характеризуется недостаточной скоординированностью движений, быстротой и неточностью движений, колебаниями темпа движения рук, нарушением позы на фоне утомления. Низкий уровень развития мелкой моторики отличается напряженностью и </w:t>
      </w:r>
      <w:proofErr w:type="spellStart"/>
      <w:r>
        <w:t>нескоординированностью</w:t>
      </w:r>
      <w:proofErr w:type="spellEnd"/>
      <w:r>
        <w:t xml:space="preserve"> движений, нарушением темпа движений рук, ручной неловкостью, нарушением позы рук, резкостью движений </w:t>
      </w:r>
    </w:p>
    <w:p w14:paraId="0F3B420E" w14:textId="77777777" w:rsidR="00F33A49" w:rsidRDefault="00A10E71">
      <w:pPr>
        <w:pStyle w:val="a1"/>
        <w:spacing w:before="180" w:after="180"/>
        <w:jc w:val="both"/>
        <w:rPr>
          <w:rFonts w:hint="eastAsia"/>
        </w:rPr>
      </w:pPr>
      <w:r>
        <w:t>Дети с нарушениями речи, редко имеют уверенную координацию движений пальцев рук. Как правило, у них отмечается моторная неловкость, неточность движений, трудности усвоения двигательной программы и переключения, синкинезии (</w:t>
      </w:r>
      <w:proofErr w:type="spellStart"/>
      <w:r>
        <w:t>содружественные</w:t>
      </w:r>
      <w:proofErr w:type="spellEnd"/>
      <w:r>
        <w:t xml:space="preserve"> движения других частей тела).</w:t>
      </w:r>
    </w:p>
    <w:p w14:paraId="6F61DAA4" w14:textId="77777777" w:rsidR="00F33A49" w:rsidRDefault="00A10E71">
      <w:pPr>
        <w:pStyle w:val="a1"/>
        <w:spacing w:before="180" w:after="180"/>
        <w:jc w:val="both"/>
        <w:rPr>
          <w:rFonts w:hint="eastAsia"/>
        </w:rPr>
      </w:pPr>
      <w:r>
        <w:lastRenderedPageBreak/>
        <w:t>Ещё в середине прошлого века было установлено, что уровень развития речи детей прямо зависит от сформированности тонких движений пальцев рук. Если развитие движений соответствует возрасту, то и речевое развитие находится в пределах нормы. Если же развитие движений пальцев отстаёт, то задерживается или искажается и речевое развитие.</w:t>
      </w:r>
    </w:p>
    <w:p w14:paraId="180DB154" w14:textId="77777777" w:rsidR="00F33A49" w:rsidRDefault="00A10E71">
      <w:pPr>
        <w:pStyle w:val="a1"/>
        <w:spacing w:before="180" w:after="180"/>
        <w:jc w:val="both"/>
        <w:rPr>
          <w:rFonts w:hint="eastAsia"/>
        </w:rPr>
      </w:pPr>
      <w:r>
        <w:t>Исследования, проведенные М.М. Кольцовой,  доказали, что движения пальцев рук стимулируют развитие центральной нервной системы и ускоряют развитие речи ребёнка. Её исследования подтвердили, что около трети всей площади двигательной проекции головного мозга занимает проекция кисти руки, которая расположена рядом с проекцией речевой моторной зоны. А систематическая  работа над движениями пальцев рук действительно стимулирует созревание центральной нервной системы, что проявляется, в частности, в ускорении развития речи ребенка.</w:t>
      </w:r>
    </w:p>
    <w:p w14:paraId="60589EC8" w14:textId="77777777" w:rsidR="00F33A49" w:rsidRDefault="00A10E71">
      <w:pPr>
        <w:pStyle w:val="a1"/>
        <w:spacing w:before="180" w:after="180"/>
        <w:jc w:val="both"/>
        <w:rPr>
          <w:rFonts w:hint="eastAsia"/>
        </w:rPr>
      </w:pPr>
      <w:r>
        <w:t>Таким образом, пальцевая гимнастика  стимулирует  зоны коры головного мозга, отвечающие за тонкую моторику и за речь.</w:t>
      </w:r>
    </w:p>
    <w:p w14:paraId="42D0527F" w14:textId="77777777" w:rsidR="00F33A49" w:rsidRDefault="00A10E71">
      <w:pPr>
        <w:pStyle w:val="a1"/>
        <w:spacing w:before="180" w:after="180"/>
        <w:jc w:val="both"/>
        <w:rPr>
          <w:rFonts w:hint="eastAsia"/>
        </w:rPr>
      </w:pPr>
      <w:r>
        <w:t>Это положение объясняет рекомендации ученых включать в систему дошкольного образования   мероприятия, направленные на развитие тонкой моторики пальцев рук.</w:t>
      </w:r>
    </w:p>
    <w:p w14:paraId="4CF9A4EF" w14:textId="77777777" w:rsidR="00F33A49" w:rsidRDefault="00A10E71">
      <w:pPr>
        <w:pStyle w:val="a1"/>
        <w:spacing w:before="180" w:after="180"/>
        <w:jc w:val="both"/>
        <w:rPr>
          <w:rFonts w:hint="eastAsia"/>
        </w:rPr>
      </w:pPr>
      <w:r>
        <w:t>Дети с речевыми нарушениями поздно и с трудом овладевают навыками самообслуживания. Большинство  детей не могут застегнуть пуговицу, развязать шарф и выполнить другие действия по самообслуживанию.</w:t>
      </w:r>
    </w:p>
    <w:p w14:paraId="203933A7" w14:textId="77777777" w:rsidR="00F33A49" w:rsidRDefault="00A10E71">
      <w:pPr>
        <w:pStyle w:val="a1"/>
        <w:spacing w:before="180" w:after="180"/>
        <w:jc w:val="both"/>
        <w:rPr>
          <w:rFonts w:hint="eastAsia"/>
        </w:rPr>
      </w:pPr>
      <w:r>
        <w:t>На занятиях по рисованию плохо держат карандаш, руки бывают напряжены. Многие дети  не любят рисовать. Особенно заметна моторная неловкость рук на занятиях по аппликации и с пластилином.</w:t>
      </w:r>
    </w:p>
    <w:p w14:paraId="4D7F4471" w14:textId="77777777" w:rsidR="00F33A49" w:rsidRDefault="00A10E71">
      <w:pPr>
        <w:pStyle w:val="a1"/>
        <w:spacing w:before="180" w:after="180"/>
        <w:jc w:val="both"/>
        <w:rPr>
          <w:rFonts w:hint="eastAsia"/>
        </w:rPr>
      </w:pPr>
      <w:r>
        <w:t>В работах по аппликации прослеживаются еще и трудности пространственного расположения элементов. Нарушение тонких дифференцированных движений  в пальцах рук проявляется при выполнении проб-тестов пальцевой гимнастики.</w:t>
      </w:r>
    </w:p>
    <w:p w14:paraId="2671746D" w14:textId="77777777" w:rsidR="00F33A49" w:rsidRDefault="00A10E71">
      <w:pPr>
        <w:pStyle w:val="a1"/>
        <w:spacing w:before="180" w:after="180"/>
        <w:jc w:val="both"/>
        <w:rPr>
          <w:rFonts w:hint="eastAsia"/>
        </w:rPr>
      </w:pPr>
      <w:r>
        <w:t>Дети затрудняются или просто не могут без посторонней помощи выполнять движение по подражанию, например, «замок» – сложить кисти вместе, переплетая пальцы; «колечки» – поочередно соединить с большим пальцем указательный, средний, безымянный и мизинец и другие упражнения пальцевой гимнастики.</w:t>
      </w:r>
    </w:p>
    <w:p w14:paraId="698C371D" w14:textId="77777777" w:rsidR="00F33A49" w:rsidRDefault="00A10E71">
      <w:pPr>
        <w:pStyle w:val="a1"/>
        <w:spacing w:before="180" w:after="180"/>
        <w:jc w:val="both"/>
        <w:rPr>
          <w:rFonts w:hint="eastAsia"/>
        </w:rPr>
      </w:pPr>
      <w:r>
        <w:t xml:space="preserve">На занятиях по оригами испытывают огромные затруднения и не могут выполнять самые простые движения, так как требуются и пространственная ориентировка, и тонкие дифференцированные движения  пальцами рук. Многие дети до пяти-шести лет не интересуются играми с мелким конструктором, не умеют играть с мелкими игрушками, не собирают </w:t>
      </w:r>
      <w:proofErr w:type="spellStart"/>
      <w:r>
        <w:t>пазлы</w:t>
      </w:r>
      <w:proofErr w:type="spellEnd"/>
      <w:r>
        <w:t>.</w:t>
      </w:r>
    </w:p>
    <w:p w14:paraId="432B323F" w14:textId="77777777" w:rsidR="00F33A49" w:rsidRDefault="00A10E71">
      <w:pPr>
        <w:pStyle w:val="a1"/>
        <w:spacing w:before="180" w:after="180"/>
        <w:jc w:val="both"/>
        <w:rPr>
          <w:rFonts w:hint="eastAsia"/>
        </w:rPr>
      </w:pPr>
      <w:r>
        <w:t>У детей старшего дошкольного возраста отмечаются трудности при овладении графическими навыками. У некоторых детей наблюдается «зеркальное письмо букв». У многих детей отсутствует пальцевой захват карандаша или ручки. Сохраняется  у детей  тенденция к ладонному захвату карандаша.</w:t>
      </w:r>
    </w:p>
    <w:p w14:paraId="6B336523" w14:textId="77777777" w:rsidR="00F33A49" w:rsidRDefault="00A10E71">
      <w:pPr>
        <w:pStyle w:val="a1"/>
        <w:spacing w:before="180" w:after="180"/>
        <w:jc w:val="both"/>
        <w:rPr>
          <w:rFonts w:hint="eastAsia"/>
        </w:rPr>
      </w:pPr>
      <w:r>
        <w:t xml:space="preserve">У большинства детей старшего дошкольного возраста отмечается общее напряжение пальцев рук и кисти при рисовании. Из-за подобного напряжения ребенок быстро устает, а </w:t>
      </w:r>
      <w:r>
        <w:lastRenderedPageBreak/>
        <w:t>линии,  отражающие  это напряжение, становятся неровными, волнистыми. Чем больше будет стараться ребенок, тем больше будет на бумаге отражаться тремор-дрожание руки.</w:t>
      </w:r>
    </w:p>
    <w:p w14:paraId="2DBBF025" w14:textId="77777777" w:rsidR="00F33A49" w:rsidRDefault="00A10E71">
      <w:pPr>
        <w:pStyle w:val="a1"/>
        <w:spacing w:before="180" w:after="180"/>
        <w:jc w:val="both"/>
        <w:rPr>
          <w:rFonts w:hint="eastAsia"/>
        </w:rPr>
      </w:pPr>
      <w:r>
        <w:t>Многие исследования подтверждают, что уровень развития речи всегда находится в прямой зависимости от степени развития тонких движений пальцев рук.</w:t>
      </w:r>
    </w:p>
    <w:p w14:paraId="1DF87BCF" w14:textId="77777777" w:rsidR="00F33A49" w:rsidRDefault="00A10E71">
      <w:pPr>
        <w:pStyle w:val="a1"/>
        <w:spacing w:before="180" w:after="180"/>
        <w:jc w:val="both"/>
        <w:rPr>
          <w:rFonts w:hint="eastAsia"/>
        </w:rPr>
      </w:pPr>
      <w:r>
        <w:t xml:space="preserve">Известный педагог </w:t>
      </w:r>
      <w:proofErr w:type="spellStart"/>
      <w:r>
        <w:t>В.А.Сухомлинский</w:t>
      </w:r>
      <w:proofErr w:type="spellEnd"/>
      <w:r>
        <w:t xml:space="preserve"> утверждал, что «ум ребенка находится на кончиках его пальцев», поэтому совершенствование мелкой моторики детей способствует развитию их речи и интеллекта.</w:t>
      </w:r>
    </w:p>
    <w:p w14:paraId="60B268CC" w14:textId="77777777" w:rsidR="00F33A49" w:rsidRDefault="00A10E71">
      <w:pPr>
        <w:pStyle w:val="a1"/>
        <w:spacing w:before="180" w:after="180"/>
        <w:jc w:val="both"/>
        <w:rPr>
          <w:rFonts w:hint="eastAsia"/>
        </w:rPr>
      </w:pPr>
      <w:r>
        <w:t>Аристотель  назвал руки «Рука — это инструмент всех инструментов». Кант назвал руки:  «Рука  — это своего рода внешний мозг».</w:t>
      </w:r>
    </w:p>
    <w:p w14:paraId="376B4795" w14:textId="77777777" w:rsidR="00F33A49" w:rsidRDefault="00A10E71">
      <w:pPr>
        <w:pStyle w:val="a1"/>
        <w:spacing w:before="180" w:after="180"/>
        <w:jc w:val="both"/>
        <w:rPr>
          <w:rFonts w:hint="eastAsia"/>
        </w:rPr>
      </w:pPr>
      <w:r>
        <w:t xml:space="preserve">Английский психолог Д. </w:t>
      </w:r>
      <w:proofErr w:type="spellStart"/>
      <w:r>
        <w:t>Селли</w:t>
      </w:r>
      <w:proofErr w:type="spellEnd"/>
      <w:r>
        <w:t xml:space="preserve"> также придавал очень большое значение “созидательной работе рук” для развития мышления и речи детей.</w:t>
      </w:r>
    </w:p>
    <w:p w14:paraId="29A5E111" w14:textId="77777777" w:rsidR="00F33A49" w:rsidRDefault="00A10E71">
      <w:pPr>
        <w:pStyle w:val="a1"/>
        <w:spacing w:before="180" w:after="180"/>
        <w:jc w:val="both"/>
        <w:rPr>
          <w:rFonts w:hint="eastAsia"/>
        </w:rPr>
      </w:pPr>
      <w:r>
        <w:t>В настоящее время современными учеными установлено, что уровень развития речи детей находится в прямой зависимости от степени сформированности тонких движений пальцев рук и совершенствование речи непосредственно зависит от степени тренировки рук.</w:t>
      </w:r>
    </w:p>
    <w:p w14:paraId="5BB81D05" w14:textId="77777777" w:rsidR="00F33A49" w:rsidRDefault="00A10E71">
      <w:pPr>
        <w:pStyle w:val="a1"/>
        <w:spacing w:before="180" w:after="180"/>
        <w:jc w:val="both"/>
        <w:rPr>
          <w:rFonts w:hint="eastAsia"/>
        </w:rPr>
      </w:pPr>
      <w:r>
        <w:t>Известный невролог и психиатр В.М. Бехтерев писал, что функция движения руки всегда тесно связана с функцией речи, и развитие первой способствует развитию второй.</w:t>
      </w:r>
    </w:p>
    <w:p w14:paraId="413E2C79" w14:textId="77777777" w:rsidR="00F33A49" w:rsidRDefault="00A10E71">
      <w:pPr>
        <w:pStyle w:val="a1"/>
        <w:spacing w:before="180" w:after="180"/>
        <w:jc w:val="both"/>
        <w:rPr>
          <w:rFonts w:hint="eastAsia"/>
        </w:rPr>
      </w:pPr>
      <w:r>
        <w:t>Даже исследования физиолога  Павлова И.П. показали, что речь это, прежде всего, мышечные ощущения, которые идут от речевых органов  и от движений пальцев в кору головного мозга.</w:t>
      </w:r>
    </w:p>
    <w:p w14:paraId="093CE7C4" w14:textId="77777777" w:rsidR="00F33A49" w:rsidRDefault="00A10E71">
      <w:pPr>
        <w:pStyle w:val="a1"/>
        <w:spacing w:before="180" w:after="180"/>
        <w:jc w:val="both"/>
        <w:rPr>
          <w:rFonts w:hint="eastAsia"/>
        </w:rPr>
      </w:pPr>
      <w:r>
        <w:t>Если посмотреть в медицинский атлас и найти там  «карту» головного мозга, то  можно увидеть, что двигательная речевая область расположена совсем рядом с двигательной областью руки. Величина зоны проекции кисти и ее близость к моторной речевой зоне навели многих ученых на мысль о том, что тренировка тонких движений пальцев рук окажет большое влияние на развитие активной речи ребенка.</w:t>
      </w:r>
    </w:p>
    <w:p w14:paraId="0093FA76" w14:textId="77777777" w:rsidR="00F33A49" w:rsidRDefault="00A10E71">
      <w:pPr>
        <w:pStyle w:val="a1"/>
        <w:spacing w:before="180" w:after="180"/>
        <w:jc w:val="both"/>
        <w:rPr>
          <w:rFonts w:hint="eastAsia"/>
        </w:rPr>
      </w:pPr>
      <w:r>
        <w:t>Интересные наблюдения отмечают исследователи, изучающие моторное развитие  детей. Если ребенка просят производить точные движения, он сразу начинает утомляться, отвлекаться и стремится уклониться от задания. Неспособность к точности зависит от недоразвития корковых механизмов и от недостатка выработки «формул» движения, то есть из-за отсутствия тренировок. Кажущаяся двигательная  активность и неутомимость ребенка связана с тем обстоятельством, что он не производит продуктивных рабочих движений, требующих  точности, а следовательно, и большой затраты энергии.</w:t>
      </w:r>
    </w:p>
    <w:p w14:paraId="47FC3372" w14:textId="77777777" w:rsidR="00F33A49" w:rsidRDefault="00A10E71">
      <w:pPr>
        <w:pStyle w:val="a1"/>
        <w:spacing w:before="180" w:after="180"/>
        <w:jc w:val="both"/>
        <w:rPr>
          <w:rFonts w:hint="eastAsia"/>
        </w:rPr>
      </w:pPr>
      <w:r>
        <w:t>Тонкая моторика требует координированной двигательной деятельности мелких мышц руки и глаза. Ее необходимо осваивать постепенно. Навыки тонкой моторики помогают ребенку исследовать, сравнивать, классифицировать окружающие его вещи и тем самым позволяют ему лучше познать мир, в котором он живет. Навыки тонкой моторики помогают ребенку самостоятельно обслуживать себя, выражать себя через  игру, пластику, дают возможность приобрести социальный опыт.</w:t>
      </w:r>
    </w:p>
    <w:p w14:paraId="314E6732" w14:textId="77777777" w:rsidR="00F33A49" w:rsidRDefault="00A10E71">
      <w:pPr>
        <w:pStyle w:val="a1"/>
        <w:spacing w:before="180" w:after="180"/>
        <w:jc w:val="both"/>
        <w:rPr>
          <w:rFonts w:hint="eastAsia"/>
        </w:rPr>
      </w:pPr>
      <w:r>
        <w:t>В ряде исследований  большое внимание уделяется вопросу о том, является ли развитие моторики ребенка следствием естественного созревания соответствующих структур или же это есть результат научения.</w:t>
      </w:r>
    </w:p>
    <w:p w14:paraId="27D9B2BF" w14:textId="77777777" w:rsidR="00F33A49" w:rsidRDefault="00A10E71">
      <w:pPr>
        <w:pStyle w:val="a1"/>
        <w:spacing w:before="180" w:after="180"/>
        <w:jc w:val="both"/>
        <w:rPr>
          <w:rFonts w:hint="eastAsia"/>
        </w:rPr>
      </w:pPr>
      <w:r>
        <w:lastRenderedPageBreak/>
        <w:t>Сделанные выводы говорят о том, что и естественное созревание, и научение являются одинаково значимыми для формирования моторики ребенка. Особенно это касается моторики пальцев рук.</w:t>
      </w:r>
    </w:p>
    <w:p w14:paraId="65AB0B19" w14:textId="77777777" w:rsidR="00F33A49" w:rsidRDefault="00A10E71">
      <w:pPr>
        <w:pStyle w:val="a1"/>
        <w:spacing w:before="180" w:after="180"/>
        <w:jc w:val="both"/>
        <w:rPr>
          <w:rFonts w:hint="eastAsia"/>
        </w:rPr>
      </w:pPr>
      <w:r>
        <w:t>Как показывают исследования, в овладении движениями рук большую роль играет подражание. Различают три вида подражательных реакций:  повторение собственных движений; повторение знакомых движений взрослого; повторение новых движений.</w:t>
      </w:r>
    </w:p>
    <w:p w14:paraId="6DD5A362" w14:textId="77777777" w:rsidR="00F33A49" w:rsidRDefault="00A10E71">
      <w:pPr>
        <w:pStyle w:val="a1"/>
        <w:spacing w:before="180" w:after="180"/>
        <w:jc w:val="both"/>
        <w:rPr>
          <w:rFonts w:hint="eastAsia"/>
        </w:rPr>
      </w:pPr>
      <w:r>
        <w:t>По мнению Л. С. Выготского, рисование «есть своеобразная графическая речь, графический рассказ о чем-либо». Специальные исследования показали, что есть своеобразный критический момент, когда простое чирканье карандашом и бессмысленные каракули начинают обозначать что-то.</w:t>
      </w:r>
    </w:p>
    <w:p w14:paraId="37E9D69F" w14:textId="77777777" w:rsidR="00F33A49" w:rsidRDefault="00F33A49">
      <w:pPr>
        <w:jc w:val="both"/>
        <w:rPr>
          <w:rFonts w:hint="eastAsia"/>
        </w:rPr>
      </w:pPr>
    </w:p>
    <w:sectPr w:rsidR="00F33A49">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49"/>
    <w:rsid w:val="00080639"/>
    <w:rsid w:val="00A10E71"/>
    <w:rsid w:val="00F33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621B"/>
  <w15:docId w15:val="{FB6CA3BB-F1E0-0941-A3E9-38BDCAAB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0"/>
    <w:next w:val="a1"/>
    <w:uiPriority w:val="9"/>
    <w:qFormat/>
    <w:pPr>
      <w:outlineLvl w:val="0"/>
    </w:pPr>
    <w:rPr>
      <w:rFonts w:ascii="Liberation Serif" w:eastAsia="NSimSun" w:hAnsi="Liberation Serif"/>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ыделение жирным"/>
    <w:qFormat/>
    <w:rPr>
      <w:b/>
      <w:bCs/>
    </w:rPr>
  </w:style>
  <w:style w:type="paragraph" w:styleId="a0">
    <w:name w:val="Title"/>
    <w:basedOn w:val="a"/>
    <w:next w:val="a1"/>
    <w:uiPriority w:val="10"/>
    <w:qFormat/>
    <w:pPr>
      <w:keepNext/>
      <w:spacing w:before="240" w:after="120"/>
    </w:pPr>
    <w:rPr>
      <w:rFonts w:ascii="Liberation Sans" w:eastAsia="Microsoft YaHei" w:hAnsi="Liberation Sans"/>
      <w:sz w:val="28"/>
      <w:szCs w:val="28"/>
    </w:rPr>
  </w:style>
  <w:style w:type="paragraph" w:styleId="a1">
    <w:name w:val="Body Text"/>
    <w:basedOn w:val="a"/>
    <w:pPr>
      <w:spacing w:after="140" w:line="276" w:lineRule="auto"/>
    </w:pPr>
  </w:style>
  <w:style w:type="paragraph" w:styleId="a6">
    <w:name w:val="List"/>
    <w:basedOn w:val="a1"/>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1908</Words>
  <Characters>10878</Characters>
  <Application>Microsoft Office Word</Application>
  <DocSecurity>0</DocSecurity>
  <Lines>90</Lines>
  <Paragraphs>25</Paragraphs>
  <ScaleCrop>false</ScaleCrop>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dc:description/>
  <cp:lastModifiedBy>Professional</cp:lastModifiedBy>
  <cp:revision>2</cp:revision>
  <dcterms:created xsi:type="dcterms:W3CDTF">2022-09-19T10:06:00Z</dcterms:created>
  <dcterms:modified xsi:type="dcterms:W3CDTF">2022-09-19T10:06:00Z</dcterms:modified>
  <dc:language>ru-RU</dc:language>
</cp:coreProperties>
</file>